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92030" w14:textId="77777777" w:rsidR="008C509D" w:rsidRDefault="008C509D" w:rsidP="00F05042">
      <w:pPr>
        <w:tabs>
          <w:tab w:val="right" w:pos="9360"/>
        </w:tabs>
        <w:jc w:val="center"/>
        <w:rPr>
          <w:rFonts w:cs="Times New Roman"/>
          <w:szCs w:val="24"/>
        </w:rPr>
      </w:pPr>
    </w:p>
    <w:p w14:paraId="02A8E73B" w14:textId="4EDD84B5" w:rsidR="008C509D" w:rsidRDefault="009443E0" w:rsidP="00274E80">
      <w:pPr>
        <w:spacing w:after="0"/>
        <w:jc w:val="center"/>
      </w:pPr>
      <w:r>
        <w:rPr>
          <w:bCs/>
        </w:rPr>
        <w:t xml:space="preserve">March </w:t>
      </w:r>
      <w:proofErr w:type="gramStart"/>
      <w:r>
        <w:rPr>
          <w:bCs/>
        </w:rPr>
        <w:t>28</w:t>
      </w:r>
      <w:r w:rsidR="006E4F86">
        <w:rPr>
          <w:bCs/>
        </w:rPr>
        <w:t xml:space="preserve"> </w:t>
      </w:r>
      <w:r w:rsidR="008C509D">
        <w:t>,</w:t>
      </w:r>
      <w:proofErr w:type="gramEnd"/>
      <w:r w:rsidR="008C509D">
        <w:t xml:space="preserve"> 20</w:t>
      </w:r>
      <w:r w:rsidR="006E4F86">
        <w:t>2</w:t>
      </w:r>
      <w:r w:rsidR="008C509D">
        <w:t>1</w:t>
      </w:r>
    </w:p>
    <w:p w14:paraId="24BB71A4" w14:textId="77777777" w:rsidR="008C509D" w:rsidRDefault="008C509D" w:rsidP="008C509D">
      <w:pPr>
        <w:spacing w:after="0"/>
      </w:pPr>
    </w:p>
    <w:p w14:paraId="460364B1" w14:textId="77777777" w:rsidR="008C509D" w:rsidRDefault="008C509D" w:rsidP="008C509D">
      <w:pPr>
        <w:spacing w:after="0"/>
      </w:pPr>
      <w:r>
        <w:t>Jason Boettcher, Zoning Officer</w:t>
      </w:r>
    </w:p>
    <w:p w14:paraId="0B3AA90E" w14:textId="77777777" w:rsidR="008C509D" w:rsidRDefault="008C509D" w:rsidP="008C509D">
      <w:pPr>
        <w:spacing w:after="0"/>
      </w:pPr>
      <w:r>
        <w:t xml:space="preserve">Township of Cranford </w:t>
      </w:r>
    </w:p>
    <w:p w14:paraId="64742DE3" w14:textId="77777777" w:rsidR="008C509D" w:rsidRDefault="008C509D" w:rsidP="008C509D">
      <w:pPr>
        <w:spacing w:after="0"/>
      </w:pPr>
      <w:r>
        <w:t>Cranford Municipal Building</w:t>
      </w:r>
    </w:p>
    <w:p w14:paraId="58115952" w14:textId="77777777" w:rsidR="008C509D" w:rsidRDefault="008C509D" w:rsidP="008C509D">
      <w:pPr>
        <w:spacing w:after="0"/>
      </w:pPr>
      <w:r>
        <w:t>8 Springfield Avenue</w:t>
      </w:r>
    </w:p>
    <w:p w14:paraId="2C9C824C" w14:textId="77777777" w:rsidR="008C509D" w:rsidRDefault="008C509D" w:rsidP="008C509D">
      <w:pPr>
        <w:spacing w:after="0"/>
      </w:pPr>
      <w:r>
        <w:t>Cranford, NJ 07016</w:t>
      </w:r>
    </w:p>
    <w:p w14:paraId="0B3F597B" w14:textId="77777777" w:rsidR="008C509D" w:rsidRDefault="008C509D" w:rsidP="008C509D">
      <w:pPr>
        <w:spacing w:after="0"/>
      </w:pPr>
    </w:p>
    <w:p w14:paraId="18587C2F" w14:textId="32F87C40" w:rsidR="008C509D" w:rsidRDefault="008C509D" w:rsidP="008C509D">
      <w:pPr>
        <w:spacing w:after="0"/>
      </w:pPr>
      <w:r>
        <w:tab/>
        <w:t>RE:</w:t>
      </w:r>
      <w:r>
        <w:tab/>
      </w:r>
      <w:r w:rsidR="006E4F86">
        <w:t xml:space="preserve">Dr. </w:t>
      </w:r>
      <w:r w:rsidR="00843584">
        <w:t>B</w:t>
      </w:r>
      <w:r w:rsidR="006E4F86">
        <w:t>asil Yurcisin</w:t>
      </w:r>
    </w:p>
    <w:p w14:paraId="50ACA782" w14:textId="77777777" w:rsidR="006E4F86" w:rsidRDefault="008C509D" w:rsidP="008C509D">
      <w:pPr>
        <w:spacing w:after="0"/>
      </w:pPr>
      <w:r>
        <w:tab/>
      </w:r>
      <w:r>
        <w:tab/>
        <w:t>Subject Property:  2</w:t>
      </w:r>
      <w:r w:rsidR="006E4F86">
        <w:t>15 Orchard Street</w:t>
      </w:r>
    </w:p>
    <w:p w14:paraId="544817BD" w14:textId="6B157700" w:rsidR="008C509D" w:rsidRDefault="008C509D" w:rsidP="008C509D">
      <w:pPr>
        <w:spacing w:after="0"/>
      </w:pP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 xml:space="preserve">Block </w:t>
      </w:r>
      <w:r w:rsidR="006E4F86">
        <w:t xml:space="preserve"> 178</w:t>
      </w:r>
      <w:proofErr w:type="gramEnd"/>
      <w:r>
        <w:t xml:space="preserve">, Lot </w:t>
      </w:r>
      <w:r w:rsidR="006E4F86">
        <w:t>4</w:t>
      </w:r>
    </w:p>
    <w:p w14:paraId="6CC394FC" w14:textId="77777777" w:rsidR="008C509D" w:rsidRDefault="008C509D" w:rsidP="008C509D">
      <w:pPr>
        <w:spacing w:after="0"/>
      </w:pPr>
    </w:p>
    <w:p w14:paraId="263773E5" w14:textId="7F615628" w:rsidR="008C509D" w:rsidRDefault="008C509D" w:rsidP="008C509D">
      <w:pPr>
        <w:spacing w:after="0"/>
      </w:pPr>
      <w:r>
        <w:t>Dear Mr. Boettcher:</w:t>
      </w:r>
    </w:p>
    <w:p w14:paraId="3865E4D8" w14:textId="77777777" w:rsidR="008C509D" w:rsidRDefault="008C509D" w:rsidP="008C509D">
      <w:pPr>
        <w:spacing w:after="0"/>
      </w:pPr>
    </w:p>
    <w:p w14:paraId="28CE8377" w14:textId="1615047A" w:rsidR="009443E0" w:rsidRDefault="008C509D" w:rsidP="008C509D">
      <w:pPr>
        <w:spacing w:after="0"/>
        <w:jc w:val="both"/>
      </w:pPr>
      <w:r>
        <w:tab/>
      </w:r>
      <w:r w:rsidR="009443E0">
        <w:t xml:space="preserve">As you are </w:t>
      </w:r>
      <w:proofErr w:type="gramStart"/>
      <w:r w:rsidR="009443E0">
        <w:t>aware</w:t>
      </w:r>
      <w:proofErr w:type="gramEnd"/>
      <w:r w:rsidR="009443E0">
        <w:t xml:space="preserve"> </w:t>
      </w:r>
      <w:r>
        <w:t xml:space="preserve">I represent </w:t>
      </w:r>
      <w:r w:rsidR="006E4F86">
        <w:t>Dr. Basil and Andrea</w:t>
      </w:r>
      <w:r w:rsidR="000D62A7">
        <w:t xml:space="preserve"> </w:t>
      </w:r>
      <w:r w:rsidR="006E4F86">
        <w:t>Yurcisin</w:t>
      </w:r>
      <w:r>
        <w:t xml:space="preserve">. with respect to the above-captioned matter.  </w:t>
      </w:r>
      <w:r w:rsidR="009443E0">
        <w:t>After reviewing your completeness letter, my client and his architect revised the plans.  Attached are</w:t>
      </w:r>
      <w:r w:rsidR="0021644B">
        <w:t xml:space="preserve"> a </w:t>
      </w:r>
      <w:r w:rsidR="009443E0">
        <w:t xml:space="preserve">new </w:t>
      </w:r>
      <w:r w:rsidR="0021644B">
        <w:t xml:space="preserve">set of </w:t>
      </w:r>
      <w:r w:rsidR="009443E0">
        <w:t xml:space="preserve">plans reflecting the removal of the pent roof.  I would submit that this removes the side yard variance.  </w:t>
      </w:r>
    </w:p>
    <w:p w14:paraId="129A48A0" w14:textId="77777777" w:rsidR="009443E0" w:rsidRDefault="009443E0" w:rsidP="008C509D">
      <w:pPr>
        <w:spacing w:after="0"/>
        <w:jc w:val="both"/>
      </w:pPr>
    </w:p>
    <w:p w14:paraId="195BC614" w14:textId="5A648052" w:rsidR="000B6588" w:rsidRDefault="009443E0" w:rsidP="009443E0">
      <w:pPr>
        <w:spacing w:after="0"/>
        <w:ind w:firstLine="720"/>
        <w:jc w:val="both"/>
      </w:pPr>
      <w:r>
        <w:t>In revieing the survey, there may have been some misunderstanding as to the side</w:t>
      </w:r>
      <w:r w:rsidR="004A39B4">
        <w:t xml:space="preserve"> </w:t>
      </w:r>
      <w:r>
        <w:t>yard.  The survey</w:t>
      </w:r>
      <w:r w:rsidR="004A39B4">
        <w:t>’s</w:t>
      </w:r>
      <w:r>
        <w:t xml:space="preserve"> darker</w:t>
      </w:r>
      <w:r w:rsidR="000B6588">
        <w:t>, thicker</w:t>
      </w:r>
      <w:r>
        <w:t xml:space="preserve"> </w:t>
      </w:r>
      <w:r w:rsidR="000B6588">
        <w:t xml:space="preserve">line reflects the new foundation wall.  That wall is 7 feet from the side yard.  As the new plan reflects the eave </w:t>
      </w:r>
      <w:r w:rsidR="0021644B">
        <w:t xml:space="preserve">will be </w:t>
      </w:r>
      <w:r w:rsidR="000B6588">
        <w:t xml:space="preserve">two feet wide.  Thus, the distance from the eave to the property line is five (5) feet. This meets the requirement of the ordinance. </w:t>
      </w:r>
    </w:p>
    <w:p w14:paraId="0BF3A461" w14:textId="1CF5E03A" w:rsidR="000B6588" w:rsidRDefault="000B6588" w:rsidP="009443E0">
      <w:pPr>
        <w:spacing w:after="0"/>
        <w:ind w:firstLine="720"/>
        <w:jc w:val="both"/>
      </w:pPr>
    </w:p>
    <w:p w14:paraId="4071DCFA" w14:textId="323E307E" w:rsidR="008C509D" w:rsidRDefault="000B6588" w:rsidP="000B6588">
      <w:pPr>
        <w:spacing w:after="0"/>
        <w:ind w:firstLine="720"/>
        <w:jc w:val="both"/>
      </w:pPr>
      <w:r>
        <w:t xml:space="preserve">The next change relates to the height.  I misread the plans thinking that the height was </w:t>
      </w:r>
      <w:r w:rsidR="0021644B">
        <w:t>1</w:t>
      </w:r>
      <w:r>
        <w:t xml:space="preserve">8 feet when in actuality it is 18.8.  I will submit 18 copies of that part of the application. </w:t>
      </w:r>
      <w:r w:rsidR="008C509D">
        <w:t xml:space="preserve"> </w:t>
      </w:r>
      <w:r w:rsidR="009223E7">
        <w:t xml:space="preserve">      </w:t>
      </w:r>
      <w:r w:rsidR="0021644B">
        <w:t>Referencing the height</w:t>
      </w:r>
      <w:r>
        <w:t>.</w:t>
      </w:r>
    </w:p>
    <w:p w14:paraId="6B373B4F" w14:textId="77777777" w:rsidR="008C509D" w:rsidRDefault="008C509D" w:rsidP="008C509D">
      <w:pPr>
        <w:spacing w:after="0"/>
      </w:pPr>
    </w:p>
    <w:p w14:paraId="1C53E66B" w14:textId="6F81D7DB" w:rsidR="008C509D" w:rsidRDefault="008C509D" w:rsidP="008C50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Very truly yours,</w:t>
      </w:r>
    </w:p>
    <w:p w14:paraId="59BB4686" w14:textId="77777777" w:rsidR="008C509D" w:rsidRDefault="008C509D" w:rsidP="008C509D">
      <w:pPr>
        <w:spacing w:after="0"/>
      </w:pPr>
    </w:p>
    <w:p w14:paraId="008D709B" w14:textId="5F01DDED" w:rsidR="008C509D" w:rsidRDefault="008C509D" w:rsidP="008C50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SCHILLER, PITTENGER &amp; GALVIN, P.C.</w:t>
      </w:r>
    </w:p>
    <w:p w14:paraId="4D258954" w14:textId="77777777" w:rsidR="008C509D" w:rsidRDefault="008C509D" w:rsidP="008C509D">
      <w:pPr>
        <w:spacing w:after="0"/>
      </w:pPr>
    </w:p>
    <w:p w14:paraId="34123D00" w14:textId="77777777" w:rsidR="008C509D" w:rsidRDefault="008C509D" w:rsidP="008C509D">
      <w:pPr>
        <w:spacing w:after="0"/>
      </w:pPr>
    </w:p>
    <w:p w14:paraId="3ABAF401" w14:textId="77777777" w:rsidR="008C509D" w:rsidRDefault="008C509D" w:rsidP="008C509D">
      <w:pPr>
        <w:spacing w:after="0"/>
      </w:pPr>
    </w:p>
    <w:p w14:paraId="312F9D63" w14:textId="01CC3507" w:rsidR="008C509D" w:rsidRDefault="0021644B" w:rsidP="008C509D">
      <w:pPr>
        <w:spacing w:after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A2837F4" wp14:editId="220D5AB7">
                <wp:simplePos x="0" y="0"/>
                <wp:positionH relativeFrom="column">
                  <wp:posOffset>3162935</wp:posOffset>
                </wp:positionH>
                <wp:positionV relativeFrom="paragraph">
                  <wp:posOffset>-260350</wp:posOffset>
                </wp:positionV>
                <wp:extent cx="1153160" cy="551815"/>
                <wp:effectExtent l="57150" t="38100" r="27940" b="5778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153160" cy="551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4B9CCA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248.35pt;margin-top:-21.2pt;width:92.2pt;height:44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">
                <v:imagedata r:id="rId9" o:title=""/>
              </v:shape>
            </w:pict>
          </mc:Fallback>
        </mc:AlternateContent>
      </w:r>
      <w:r w:rsidR="008C509D">
        <w:tab/>
      </w:r>
      <w:r w:rsidR="008C509D">
        <w:tab/>
      </w:r>
      <w:r w:rsidR="008C509D">
        <w:tab/>
      </w:r>
      <w:r w:rsidR="008C509D">
        <w:tab/>
      </w:r>
      <w:r w:rsidR="008C509D">
        <w:tab/>
      </w:r>
      <w:r w:rsidR="008C509D">
        <w:tab/>
      </w:r>
      <w:proofErr w:type="gramStart"/>
      <w:r w:rsidR="008C509D">
        <w:t>BY:_</w:t>
      </w:r>
      <w:proofErr w:type="gramEnd"/>
      <w:r w:rsidR="008C509D">
        <w:t>________________________</w:t>
      </w:r>
    </w:p>
    <w:p w14:paraId="0AB59C56" w14:textId="76D77536" w:rsidR="008C509D" w:rsidRDefault="008C509D" w:rsidP="008C50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John De Massi, Esq.</w:t>
      </w:r>
    </w:p>
    <w:p w14:paraId="743B39A6" w14:textId="77777777" w:rsidR="008C509D" w:rsidRDefault="008C509D" w:rsidP="008C509D">
      <w:pPr>
        <w:spacing w:after="0"/>
      </w:pPr>
    </w:p>
    <w:p w14:paraId="1F1F8E2B" w14:textId="77777777" w:rsidR="008C509D" w:rsidRDefault="008C509D" w:rsidP="008C509D">
      <w:pPr>
        <w:spacing w:after="0"/>
      </w:pPr>
      <w:r>
        <w:t xml:space="preserve">JDM: </w:t>
      </w:r>
      <w:proofErr w:type="spellStart"/>
      <w:r>
        <w:t>gs</w:t>
      </w:r>
      <w:proofErr w:type="spellEnd"/>
    </w:p>
    <w:p w14:paraId="189DBAA6" w14:textId="77777777" w:rsidR="008C509D" w:rsidRDefault="008C509D" w:rsidP="008C509D">
      <w:pPr>
        <w:spacing w:after="0"/>
      </w:pPr>
      <w:r>
        <w:t>Enclosures</w:t>
      </w:r>
    </w:p>
    <w:p w14:paraId="760E4087" w14:textId="7E3F964F" w:rsidR="008C509D" w:rsidRDefault="008C509D" w:rsidP="008C509D">
      <w:pPr>
        <w:spacing w:after="0"/>
      </w:pPr>
      <w:r>
        <w:t>cc</w:t>
      </w:r>
      <w:r>
        <w:tab/>
      </w:r>
      <w:r w:rsidR="005A15B0">
        <w:t>client</w:t>
      </w:r>
    </w:p>
    <w:p w14:paraId="1BCE6D29" w14:textId="77777777" w:rsidR="008C509D" w:rsidRDefault="008C509D" w:rsidP="008C509D">
      <w:pPr>
        <w:spacing w:after="0"/>
      </w:pPr>
    </w:p>
    <w:p w14:paraId="593E89F2" w14:textId="77777777" w:rsidR="008C509D" w:rsidRDefault="008C509D" w:rsidP="008C509D">
      <w:pPr>
        <w:spacing w:after="0"/>
      </w:pPr>
    </w:p>
    <w:p w14:paraId="4F3EF0C4" w14:textId="77777777" w:rsidR="008C509D" w:rsidRPr="000A0433" w:rsidRDefault="008C509D" w:rsidP="008C509D">
      <w:pPr>
        <w:spacing w:after="0"/>
      </w:pPr>
    </w:p>
    <w:p w14:paraId="21F2A850" w14:textId="77777777" w:rsidR="008C509D" w:rsidRDefault="008C509D" w:rsidP="00F05042">
      <w:pPr>
        <w:tabs>
          <w:tab w:val="right" w:pos="9360"/>
        </w:tabs>
        <w:jc w:val="center"/>
        <w:rPr>
          <w:rFonts w:cs="Times New Roman"/>
          <w:szCs w:val="24"/>
        </w:rPr>
      </w:pPr>
    </w:p>
    <w:sectPr w:rsidR="008C509D" w:rsidSect="001175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6420F" w14:textId="77777777" w:rsidR="006B50C1" w:rsidRDefault="006B50C1" w:rsidP="0045799A">
      <w:pPr>
        <w:spacing w:after="0" w:line="240" w:lineRule="auto"/>
      </w:pPr>
      <w:r>
        <w:separator/>
      </w:r>
    </w:p>
  </w:endnote>
  <w:endnote w:type="continuationSeparator" w:id="0">
    <w:p w14:paraId="79646D18" w14:textId="77777777" w:rsidR="006B50C1" w:rsidRDefault="006B50C1" w:rsidP="0045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07045" w14:textId="77777777" w:rsidR="000B6588" w:rsidRDefault="000B6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ABAC2" w14:textId="77777777" w:rsidR="000B6588" w:rsidRDefault="000B65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33443" w14:textId="77777777" w:rsidR="000B6588" w:rsidRDefault="000B6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B02F5" w14:textId="77777777" w:rsidR="006B50C1" w:rsidRDefault="006B50C1" w:rsidP="0045799A">
      <w:pPr>
        <w:spacing w:after="0" w:line="240" w:lineRule="auto"/>
      </w:pPr>
      <w:r>
        <w:separator/>
      </w:r>
    </w:p>
  </w:footnote>
  <w:footnote w:type="continuationSeparator" w:id="0">
    <w:p w14:paraId="5E361D94" w14:textId="77777777" w:rsidR="006B50C1" w:rsidRDefault="006B50C1" w:rsidP="00457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6439D" w14:textId="77777777" w:rsidR="000B6588" w:rsidRDefault="000B65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9CA72" w14:textId="77777777" w:rsidR="004216B4" w:rsidRDefault="004216B4" w:rsidP="004216B4">
    <w:pPr>
      <w:spacing w:after="0" w:line="240" w:lineRule="auto"/>
      <w:jc w:val="right"/>
      <w:rPr>
        <w:rFonts w:cs="Times New Roman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74A264" wp14:editId="7A869D48">
          <wp:simplePos x="0" y="0"/>
          <wp:positionH relativeFrom="margin">
            <wp:posOffset>0</wp:posOffset>
          </wp:positionH>
          <wp:positionV relativeFrom="page">
            <wp:posOffset>685800</wp:posOffset>
          </wp:positionV>
          <wp:extent cx="2852928" cy="356616"/>
          <wp:effectExtent l="0" t="0" r="5080" b="571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g_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2928" cy="356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7C2D1F" w14:textId="77777777" w:rsidR="000B6588" w:rsidRDefault="000B6588" w:rsidP="000C32EF">
    <w:pPr>
      <w:spacing w:after="0" w:line="240" w:lineRule="auto"/>
      <w:jc w:val="both"/>
      <w:rPr>
        <w:rFonts w:cs="Times New Roman"/>
        <w:szCs w:val="24"/>
      </w:rPr>
    </w:pPr>
    <w:r>
      <w:rPr>
        <w:rFonts w:cs="Times New Roman"/>
        <w:szCs w:val="24"/>
      </w:rPr>
      <w:t>March 28, 2021</w:t>
    </w:r>
  </w:p>
  <w:p w14:paraId="0627D2BC" w14:textId="73D0CE03" w:rsidR="004216B4" w:rsidRDefault="004216B4" w:rsidP="000C32EF">
    <w:pPr>
      <w:spacing w:after="0" w:line="240" w:lineRule="auto"/>
      <w:jc w:val="both"/>
      <w:rPr>
        <w:rFonts w:cs="Times New Roman"/>
        <w:noProof/>
        <w:szCs w:val="24"/>
      </w:rPr>
    </w:pPr>
    <w:r>
      <w:rPr>
        <w:rFonts w:cs="Times New Roman"/>
        <w:szCs w:val="24"/>
      </w:rPr>
      <w:t xml:space="preserve">Page </w:t>
    </w:r>
    <w:r w:rsidRPr="00C02D2E">
      <w:rPr>
        <w:rFonts w:cs="Times New Roman"/>
        <w:szCs w:val="24"/>
      </w:rPr>
      <w:fldChar w:fldCharType="begin"/>
    </w:r>
    <w:r w:rsidRPr="00C02D2E">
      <w:rPr>
        <w:rFonts w:cs="Times New Roman"/>
        <w:szCs w:val="24"/>
      </w:rPr>
      <w:instrText xml:space="preserve"> PAGE   \* MERGEFORMAT </w:instrText>
    </w:r>
    <w:r w:rsidRPr="00C02D2E">
      <w:rPr>
        <w:rFonts w:cs="Times New Roman"/>
        <w:szCs w:val="24"/>
      </w:rPr>
      <w:fldChar w:fldCharType="separate"/>
    </w:r>
    <w:r w:rsidR="00431429">
      <w:rPr>
        <w:rFonts w:cs="Times New Roman"/>
        <w:noProof/>
        <w:szCs w:val="24"/>
      </w:rPr>
      <w:t>3</w:t>
    </w:r>
    <w:r w:rsidRPr="00C02D2E">
      <w:rPr>
        <w:rFonts w:cs="Times New Roman"/>
        <w:noProof/>
        <w:szCs w:val="24"/>
      </w:rPr>
      <w:fldChar w:fldCharType="end"/>
    </w:r>
  </w:p>
  <w:p w14:paraId="40CC31F1" w14:textId="77777777" w:rsidR="004216B4" w:rsidRDefault="004216B4" w:rsidP="004216B4">
    <w:pPr>
      <w:spacing w:after="0" w:line="240" w:lineRule="auto"/>
      <w:jc w:val="both"/>
      <w:rPr>
        <w:rFonts w:cs="Times New Roman"/>
        <w:noProof/>
        <w:szCs w:val="24"/>
      </w:rPr>
    </w:pPr>
  </w:p>
  <w:p w14:paraId="74A4B481" w14:textId="77777777" w:rsidR="004216B4" w:rsidRPr="004216B4" w:rsidRDefault="004216B4" w:rsidP="004216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CE2B8" w14:textId="77777777" w:rsidR="004216B4" w:rsidRDefault="004216B4" w:rsidP="004216B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4CD3E3" wp14:editId="33696157">
          <wp:simplePos x="0" y="0"/>
          <wp:positionH relativeFrom="page">
            <wp:posOffset>914400</wp:posOffset>
          </wp:positionH>
          <wp:positionV relativeFrom="page">
            <wp:posOffset>685800</wp:posOffset>
          </wp:positionV>
          <wp:extent cx="4572000" cy="585216"/>
          <wp:effectExtent l="0" t="0" r="0" b="571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GLaw_logo_long (from dotx via presentations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585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128662" w14:textId="77777777" w:rsidR="004216B4" w:rsidRDefault="00AB6615" w:rsidP="004216B4">
    <w:pPr>
      <w:pStyle w:val="Header"/>
    </w:pPr>
    <w:r>
      <w:pict w14:anchorId="6CC81115">
        <v:rect id="_x0000_i1025" style="width:0;height:1.5pt" o:hralign="center" o:hrstd="t" o:hr="t" fillcolor="#a0a0a0" stroked="f"/>
      </w:pict>
    </w:r>
  </w:p>
  <w:p w14:paraId="23BA39C4" w14:textId="77777777" w:rsidR="004216B4" w:rsidRPr="001041BD" w:rsidRDefault="004216B4" w:rsidP="004216B4">
    <w:pPr>
      <w:pStyle w:val="Header"/>
      <w:tabs>
        <w:tab w:val="left" w:pos="1440"/>
        <w:tab w:val="left" w:pos="2880"/>
      </w:tabs>
      <w:rPr>
        <w:rFonts w:ascii="Baskerville Old Face" w:hAnsi="Baskerville Old Face"/>
        <w:smallCaps/>
        <w:sz w:val="18"/>
      </w:rPr>
    </w:pPr>
    <w:r w:rsidRPr="001041BD">
      <w:rPr>
        <w:rFonts w:ascii="Baskerville Old Face" w:hAnsi="Baskerville Old Face"/>
        <w:smallCaps/>
        <w:sz w:val="18"/>
      </w:rPr>
      <w:t>Scotch Plains</w:t>
    </w:r>
    <w:r w:rsidRPr="001041BD">
      <w:rPr>
        <w:rFonts w:ascii="Baskerville Old Face" w:hAnsi="Baskerville Old Face"/>
        <w:smallCaps/>
        <w:sz w:val="18"/>
      </w:rPr>
      <w:tab/>
      <w:t>Morristown</w:t>
    </w:r>
    <w:r w:rsidRPr="001041BD">
      <w:rPr>
        <w:rFonts w:ascii="Baskerville Old Face" w:hAnsi="Baskerville Old Face"/>
        <w:smallCaps/>
        <w:sz w:val="18"/>
      </w:rPr>
      <w:tab/>
      <w:t>New York</w:t>
    </w:r>
  </w:p>
  <w:p w14:paraId="3A46D7B7" w14:textId="77777777" w:rsidR="004216B4" w:rsidRPr="005214CE" w:rsidRDefault="00C0402D" w:rsidP="005214CE">
    <w:pPr>
      <w:pStyle w:val="Header"/>
      <w:tabs>
        <w:tab w:val="left" w:pos="1080"/>
        <w:tab w:val="left" w:pos="2160"/>
      </w:tabs>
      <w:ind w:left="7200"/>
      <w:rPr>
        <w:rFonts w:ascii="Baskerville Old Face" w:hAnsi="Baskerville Old Face"/>
        <w:smallCaps/>
        <w:sz w:val="18"/>
        <w:szCs w:val="18"/>
      </w:rPr>
    </w:pPr>
    <w:r w:rsidRPr="005214CE">
      <w:rPr>
        <w:rFonts w:ascii="Baskerville Old Face" w:hAnsi="Baskerville Old Face"/>
        <w:smallCaps/>
        <w:sz w:val="18"/>
        <w:szCs w:val="18"/>
      </w:rPr>
      <w:t>John J. DeMassi</w:t>
    </w:r>
    <w:r w:rsidR="005E31D3" w:rsidRPr="005214CE">
      <w:rPr>
        <w:rFonts w:ascii="Baskerville Old Face" w:hAnsi="Baskerville Old Face"/>
        <w:smallCaps/>
        <w:sz w:val="18"/>
        <w:szCs w:val="18"/>
      </w:rPr>
      <w:t>, Esq.</w:t>
    </w:r>
  </w:p>
  <w:p w14:paraId="4ACE5435" w14:textId="77777777" w:rsidR="004216B4" w:rsidRPr="005214CE" w:rsidRDefault="00C0402D" w:rsidP="005214CE">
    <w:pPr>
      <w:pStyle w:val="Header"/>
      <w:tabs>
        <w:tab w:val="left" w:pos="1080"/>
        <w:tab w:val="left" w:pos="2160"/>
      </w:tabs>
      <w:ind w:left="7200"/>
      <w:rPr>
        <w:rFonts w:ascii="Baskerville Old Face" w:hAnsi="Baskerville Old Face"/>
        <w:sz w:val="18"/>
        <w:szCs w:val="18"/>
      </w:rPr>
    </w:pPr>
    <w:r w:rsidRPr="005214CE">
      <w:rPr>
        <w:rFonts w:ascii="Baskerville Old Face" w:hAnsi="Baskerville Old Face"/>
        <w:sz w:val="18"/>
        <w:szCs w:val="18"/>
      </w:rPr>
      <w:t>jdemassi</w:t>
    </w:r>
    <w:r w:rsidR="004216B4" w:rsidRPr="005214CE">
      <w:rPr>
        <w:rFonts w:ascii="Baskerville Old Face" w:hAnsi="Baskerville Old Face"/>
        <w:sz w:val="18"/>
        <w:szCs w:val="18"/>
      </w:rPr>
      <w:t>@schiller.law</w:t>
    </w:r>
  </w:p>
  <w:p w14:paraId="68814F17" w14:textId="77777777" w:rsidR="004216B4" w:rsidRDefault="004216B4" w:rsidP="005214CE">
    <w:pPr>
      <w:pStyle w:val="Header"/>
      <w:tabs>
        <w:tab w:val="left" w:pos="1080"/>
        <w:tab w:val="left" w:pos="2160"/>
      </w:tabs>
      <w:ind w:left="7200"/>
      <w:rPr>
        <w:rFonts w:ascii="Baskerville Old Face" w:hAnsi="Baskerville Old Face"/>
        <w:sz w:val="22"/>
      </w:rPr>
    </w:pPr>
  </w:p>
  <w:p w14:paraId="43C41D64" w14:textId="77777777" w:rsidR="004216B4" w:rsidRPr="005214CE" w:rsidRDefault="004216B4" w:rsidP="005214CE">
    <w:pPr>
      <w:pStyle w:val="Header"/>
      <w:tabs>
        <w:tab w:val="left" w:pos="1080"/>
        <w:tab w:val="left" w:pos="2160"/>
      </w:tabs>
      <w:ind w:left="7200"/>
      <w:rPr>
        <w:rFonts w:ascii="Baskerville Old Face" w:hAnsi="Baskerville Old Face"/>
        <w:sz w:val="16"/>
        <w:szCs w:val="16"/>
      </w:rPr>
    </w:pPr>
    <w:r w:rsidRPr="005214CE">
      <w:rPr>
        <w:rFonts w:ascii="Baskerville Old Face" w:hAnsi="Baskerville Old Face"/>
        <w:sz w:val="16"/>
        <w:szCs w:val="16"/>
      </w:rPr>
      <w:t>1771 Front Street</w:t>
    </w:r>
  </w:p>
  <w:p w14:paraId="55A85EB7" w14:textId="77777777" w:rsidR="004216B4" w:rsidRPr="005214CE" w:rsidRDefault="004216B4" w:rsidP="005214CE">
    <w:pPr>
      <w:pStyle w:val="Header"/>
      <w:tabs>
        <w:tab w:val="left" w:pos="1080"/>
        <w:tab w:val="left" w:pos="2160"/>
      </w:tabs>
      <w:ind w:left="7200"/>
      <w:rPr>
        <w:rFonts w:ascii="Baskerville Old Face" w:hAnsi="Baskerville Old Face"/>
        <w:sz w:val="16"/>
        <w:szCs w:val="16"/>
      </w:rPr>
    </w:pPr>
    <w:r w:rsidRPr="005214CE">
      <w:rPr>
        <w:rFonts w:ascii="Baskerville Old Face" w:hAnsi="Baskerville Old Face"/>
        <w:sz w:val="16"/>
        <w:szCs w:val="16"/>
      </w:rPr>
      <w:t>Scotch Plains, NJ 07076</w:t>
    </w:r>
  </w:p>
  <w:p w14:paraId="37468712" w14:textId="77777777" w:rsidR="00C0402D" w:rsidRPr="005214CE" w:rsidRDefault="00C0402D" w:rsidP="005214CE">
    <w:pPr>
      <w:pStyle w:val="Header"/>
      <w:tabs>
        <w:tab w:val="left" w:pos="1080"/>
        <w:tab w:val="left" w:pos="2160"/>
      </w:tabs>
      <w:ind w:left="7200"/>
      <w:rPr>
        <w:rFonts w:ascii="Baskerville Old Face" w:hAnsi="Baskerville Old Face"/>
        <w:sz w:val="16"/>
        <w:szCs w:val="16"/>
      </w:rPr>
    </w:pPr>
    <w:r w:rsidRPr="005214CE">
      <w:rPr>
        <w:rFonts w:ascii="Baskerville Old Face" w:hAnsi="Baskerville Old Face"/>
        <w:sz w:val="16"/>
        <w:szCs w:val="16"/>
      </w:rPr>
      <w:t>Private Line: (908) 322-8211</w:t>
    </w:r>
  </w:p>
  <w:p w14:paraId="27B8894B" w14:textId="77777777" w:rsidR="00E12031" w:rsidRPr="005214CE" w:rsidRDefault="002D4328" w:rsidP="005214CE">
    <w:pPr>
      <w:pStyle w:val="Header"/>
      <w:tabs>
        <w:tab w:val="left" w:pos="1080"/>
        <w:tab w:val="left" w:pos="2160"/>
      </w:tabs>
      <w:ind w:left="7200"/>
      <w:rPr>
        <w:rFonts w:ascii="Baskerville Old Face" w:hAnsi="Baskerville Old Face"/>
        <w:sz w:val="16"/>
        <w:szCs w:val="16"/>
      </w:rPr>
    </w:pPr>
    <w:r w:rsidRPr="005214CE">
      <w:rPr>
        <w:rFonts w:ascii="Baskerville Old Face" w:hAnsi="Baskerville Old Face"/>
        <w:sz w:val="16"/>
        <w:szCs w:val="16"/>
      </w:rPr>
      <w:t>t</w:t>
    </w:r>
    <w:r w:rsidR="004216B4" w:rsidRPr="005214CE">
      <w:rPr>
        <w:rFonts w:ascii="Baskerville Old Face" w:hAnsi="Baskerville Old Face"/>
        <w:sz w:val="16"/>
        <w:szCs w:val="16"/>
      </w:rPr>
      <w:t xml:space="preserve"> (908) 490-0444</w:t>
    </w:r>
  </w:p>
  <w:p w14:paraId="6D77CE39" w14:textId="77777777" w:rsidR="004216B4" w:rsidRPr="005214CE" w:rsidRDefault="002D4328" w:rsidP="005214CE">
    <w:pPr>
      <w:pStyle w:val="Header"/>
      <w:tabs>
        <w:tab w:val="left" w:pos="1080"/>
        <w:tab w:val="left" w:pos="2160"/>
      </w:tabs>
      <w:ind w:left="7200"/>
      <w:rPr>
        <w:rFonts w:ascii="Baskerville Old Face" w:hAnsi="Baskerville Old Face"/>
        <w:sz w:val="16"/>
        <w:szCs w:val="16"/>
      </w:rPr>
    </w:pPr>
    <w:r w:rsidRPr="005214CE">
      <w:rPr>
        <w:rFonts w:ascii="Baskerville Old Face" w:hAnsi="Baskerville Old Face"/>
        <w:sz w:val="16"/>
        <w:szCs w:val="16"/>
      </w:rPr>
      <w:t>f</w:t>
    </w:r>
    <w:r w:rsidR="004216B4" w:rsidRPr="005214CE">
      <w:rPr>
        <w:rFonts w:ascii="Baskerville Old Face" w:hAnsi="Baskerville Old Face"/>
        <w:sz w:val="16"/>
        <w:szCs w:val="16"/>
      </w:rPr>
      <w:t xml:space="preserve"> (908) </w:t>
    </w:r>
    <w:r w:rsidR="000457EC" w:rsidRPr="005214CE">
      <w:rPr>
        <w:rFonts w:ascii="Baskerville Old Face" w:hAnsi="Baskerville Old Face"/>
        <w:sz w:val="16"/>
        <w:szCs w:val="16"/>
      </w:rPr>
      <w:t>322-8510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F2D3C"/>
    <w:multiLevelType w:val="hybridMultilevel"/>
    <w:tmpl w:val="44002302"/>
    <w:lvl w:ilvl="0" w:tplc="5BF64E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334EEE"/>
    <w:multiLevelType w:val="hybridMultilevel"/>
    <w:tmpl w:val="7A4C5B3A"/>
    <w:lvl w:ilvl="0" w:tplc="325C38F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E4"/>
    <w:rsid w:val="000374DE"/>
    <w:rsid w:val="000457EC"/>
    <w:rsid w:val="000B6588"/>
    <w:rsid w:val="000C32EF"/>
    <w:rsid w:val="000D011A"/>
    <w:rsid w:val="000D62A7"/>
    <w:rsid w:val="000F5155"/>
    <w:rsid w:val="000F5493"/>
    <w:rsid w:val="000F70FE"/>
    <w:rsid w:val="001041BD"/>
    <w:rsid w:val="0011756B"/>
    <w:rsid w:val="00135518"/>
    <w:rsid w:val="001C56FA"/>
    <w:rsid w:val="001C5EF3"/>
    <w:rsid w:val="00214664"/>
    <w:rsid w:val="0021644B"/>
    <w:rsid w:val="00222DBE"/>
    <w:rsid w:val="00225299"/>
    <w:rsid w:val="00240F35"/>
    <w:rsid w:val="0027339B"/>
    <w:rsid w:val="00274E80"/>
    <w:rsid w:val="00296B76"/>
    <w:rsid w:val="002C7250"/>
    <w:rsid w:val="002C7FA8"/>
    <w:rsid w:val="002D2876"/>
    <w:rsid w:val="002D4328"/>
    <w:rsid w:val="00362454"/>
    <w:rsid w:val="00394607"/>
    <w:rsid w:val="003C2FE4"/>
    <w:rsid w:val="004216B4"/>
    <w:rsid w:val="00431429"/>
    <w:rsid w:val="0045799A"/>
    <w:rsid w:val="0046405A"/>
    <w:rsid w:val="00465C99"/>
    <w:rsid w:val="00466620"/>
    <w:rsid w:val="00472BC6"/>
    <w:rsid w:val="004A0D7B"/>
    <w:rsid w:val="004A39B4"/>
    <w:rsid w:val="004A6396"/>
    <w:rsid w:val="004D63FF"/>
    <w:rsid w:val="005214CE"/>
    <w:rsid w:val="005450D4"/>
    <w:rsid w:val="00550650"/>
    <w:rsid w:val="00575E4B"/>
    <w:rsid w:val="005A15B0"/>
    <w:rsid w:val="005E31D3"/>
    <w:rsid w:val="0060367A"/>
    <w:rsid w:val="00620961"/>
    <w:rsid w:val="006755A2"/>
    <w:rsid w:val="006B0FBD"/>
    <w:rsid w:val="006B50C1"/>
    <w:rsid w:val="006C75E4"/>
    <w:rsid w:val="006D5EC8"/>
    <w:rsid w:val="006E4F86"/>
    <w:rsid w:val="006F7C1F"/>
    <w:rsid w:val="006F7DF3"/>
    <w:rsid w:val="007244A3"/>
    <w:rsid w:val="007278ED"/>
    <w:rsid w:val="00737635"/>
    <w:rsid w:val="00796FBB"/>
    <w:rsid w:val="007D6B6F"/>
    <w:rsid w:val="00843584"/>
    <w:rsid w:val="008B6162"/>
    <w:rsid w:val="008C509D"/>
    <w:rsid w:val="008E3B7D"/>
    <w:rsid w:val="008F6919"/>
    <w:rsid w:val="009223E7"/>
    <w:rsid w:val="009443E0"/>
    <w:rsid w:val="0097717F"/>
    <w:rsid w:val="009C7025"/>
    <w:rsid w:val="009D1780"/>
    <w:rsid w:val="00A303B3"/>
    <w:rsid w:val="00A65965"/>
    <w:rsid w:val="00A8206B"/>
    <w:rsid w:val="00AB5362"/>
    <w:rsid w:val="00AB6615"/>
    <w:rsid w:val="00B01FDB"/>
    <w:rsid w:val="00B12C72"/>
    <w:rsid w:val="00B41120"/>
    <w:rsid w:val="00B5795E"/>
    <w:rsid w:val="00B97F46"/>
    <w:rsid w:val="00BA2363"/>
    <w:rsid w:val="00C01976"/>
    <w:rsid w:val="00C0402D"/>
    <w:rsid w:val="00C22FD5"/>
    <w:rsid w:val="00CF5B93"/>
    <w:rsid w:val="00D0208E"/>
    <w:rsid w:val="00D86743"/>
    <w:rsid w:val="00DC6776"/>
    <w:rsid w:val="00E07755"/>
    <w:rsid w:val="00E12031"/>
    <w:rsid w:val="00E13A31"/>
    <w:rsid w:val="00E250C0"/>
    <w:rsid w:val="00E36B06"/>
    <w:rsid w:val="00E56681"/>
    <w:rsid w:val="00EB7B1B"/>
    <w:rsid w:val="00ED0B4A"/>
    <w:rsid w:val="00ED302F"/>
    <w:rsid w:val="00F05042"/>
    <w:rsid w:val="00F15236"/>
    <w:rsid w:val="00F37FB4"/>
    <w:rsid w:val="00F71D73"/>
    <w:rsid w:val="00F775B2"/>
    <w:rsid w:val="00FB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F9564DF"/>
  <w15:chartTrackingRefBased/>
  <w15:docId w15:val="{72C73974-B993-4071-8437-72E646D1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99A"/>
  </w:style>
  <w:style w:type="paragraph" w:styleId="Footer">
    <w:name w:val="footer"/>
    <w:basedOn w:val="Normal"/>
    <w:link w:val="FooterChar"/>
    <w:uiPriority w:val="99"/>
    <w:unhideWhenUsed/>
    <w:rsid w:val="0045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99A"/>
  </w:style>
  <w:style w:type="paragraph" w:styleId="BalloonText">
    <w:name w:val="Balloon Text"/>
    <w:basedOn w:val="Normal"/>
    <w:link w:val="BalloonTextChar"/>
    <w:uiPriority w:val="99"/>
    <w:semiHidden/>
    <w:unhideWhenUsed/>
    <w:rsid w:val="007D6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33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33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339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C5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29T00:04:10.93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767 1148,'-18'-7,"1"2,0-1,1-1,-1-1,1 0,1-1,-29-22,25 13,0-1,1-1,1-1,0-1,2 0,1-1,0 0,2-1,1-1,1 0,1 0,1-1,1 0,1 0,2-1,1 1,1-1,1-30,5-1,3-1,3 1,2 1,3 0,2 1,2 1,47-94,-64 146,-1 1,0-1,0 1,1-1,0 0,-1 1,1 0,0 0,0-1,0 1,1 0,-1 1,0-1,3-1,-3 2,-1 1,1 0,-1 1,1-1,-1 0,0 0,1 1,-1-1,1 0,-1 1,0-1,1 1,-1 0,0 0,0-1,1 1,-1 0,0 0,0 0,0 0,0 0,0 0,0 0,-1 1,1-1,0 0,-1 0,1 1,0 2,9 13,-2 1,0 0,-2 1,0-1,0 1,-2 1,-1-1,0 1,-1-1,-1 1,-3 33,-3-3,-2 0,-2-1,-22 69,11-59,-2-1,-3-1,-2-1,-40 59,10-30,-117 133,121-155,3 2,-51 88,78-114</inkml:trace>
  <inkml:trace contextRef="#ctx0" brushRef="#br0" timeOffset="1250.18">1311 1204,'22'16,"-13"-8,1-1,-1 0,1 0,0-1,1 0,-1-1,1 0,1 0,-1-2,0 1,1-1,20 2,-19-5,-1 0,1-1,0 0,-1-1,0-1,0 0,1 0,-2-1,1-1,18-10,-11 4,-1-1,-1-1,-1-1,0-1,21-23,-4-1,-1 0,-3-2,-1-1,-2-2,-2 0,21-52,-33 64,-1-1,-1 0,-1 0,-3-1,0 0,-2 0,-2-1,-1 1,-7-66,-11 230,14-28,4-1,22 158,-12-194,3 0,2-1,3-1,3-1,30 60,-36-98,-2-25,3-4,-1 4,1 1,-1 1,0 0,0 1,0 0,0 2,26 8,8 1,191 28,-208-39,1 0,0-2,0-2,0-1,41-10,174-62,-209 61</inkml:trace>
  <inkml:trace contextRef="#ctx0" brushRef="#br0" timeOffset="3520.77">1236 1490,'166'-366,"-171"380,1 1,0-1,1 1,0 0,0 22,-2 8,3-31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09BCF-4D24-44F5-BDB2-9B1A8FA1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gstasi</dc:creator>
  <cp:keywords/>
  <dc:description/>
  <cp:lastModifiedBy>Nicholas, Ruth</cp:lastModifiedBy>
  <cp:revision>2</cp:revision>
  <cp:lastPrinted>2019-07-25T14:50:00Z</cp:lastPrinted>
  <dcterms:created xsi:type="dcterms:W3CDTF">2021-03-30T13:07:00Z</dcterms:created>
  <dcterms:modified xsi:type="dcterms:W3CDTF">2021-03-30T13:07:00Z</dcterms:modified>
</cp:coreProperties>
</file>